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782FE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82FE2" w:rsidRDefault="00EE2FCB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FE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82FE2" w:rsidRDefault="00EE2FCB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городского округа "Город Калининград" от 28.02.2017 N 288</w:t>
            </w:r>
            <w:r>
              <w:rPr>
                <w:sz w:val="48"/>
              </w:rPr>
              <w:br/>
              <w:t>(ред. от 16.05.2024)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Положения о порядке установления и взимания с родителей (законных представителей) платы за присмотр и уход за детьми в муниципальных образовательных учреждениях городского округа "Город Калининград", реализующих образовательные программы до</w:t>
            </w:r>
            <w:r>
              <w:rPr>
                <w:sz w:val="48"/>
              </w:rPr>
              <w:t>школьного образования"</w:t>
            </w:r>
          </w:p>
        </w:tc>
      </w:tr>
      <w:tr w:rsidR="00782FE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82FE2" w:rsidRDefault="00EE2FC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26.06</w:t>
            </w:r>
            <w:r>
              <w:rPr>
                <w:sz w:val="28"/>
              </w:rPr>
              <w:t>.2024</w:t>
            </w:r>
            <w:r>
              <w:rPr>
                <w:sz w:val="28"/>
              </w:rPr>
              <w:br/>
              <w:t> </w:t>
            </w:r>
          </w:p>
        </w:tc>
      </w:tr>
    </w:tbl>
    <w:p w:rsidR="00782FE2" w:rsidRDefault="00782FE2">
      <w:pPr>
        <w:pStyle w:val="ConsPlusNormal0"/>
        <w:sectPr w:rsidR="00782FE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82FE2" w:rsidRDefault="00782FE2">
      <w:pPr>
        <w:pStyle w:val="ConsPlusNormal0"/>
        <w:outlineLvl w:val="0"/>
      </w:pPr>
    </w:p>
    <w:p w:rsidR="00782FE2" w:rsidRDefault="00EE2FCB">
      <w:pPr>
        <w:pStyle w:val="ConsPlusTitle0"/>
        <w:jc w:val="center"/>
        <w:outlineLvl w:val="0"/>
      </w:pPr>
      <w:r>
        <w:t>РОССИЙСКАЯ ФЕДЕРАЦИЯ</w:t>
      </w:r>
    </w:p>
    <w:p w:rsidR="00782FE2" w:rsidRDefault="00EE2FCB">
      <w:pPr>
        <w:pStyle w:val="ConsPlusTitle0"/>
        <w:jc w:val="center"/>
      </w:pPr>
      <w:r>
        <w:t>АДМИНИСТРАЦИЯ ГОРОДСКОГО ОКРУГА "ГОРОД КАЛИНИНГРАД"</w:t>
      </w:r>
    </w:p>
    <w:p w:rsidR="00782FE2" w:rsidRDefault="00782FE2">
      <w:pPr>
        <w:pStyle w:val="ConsPlusTitle0"/>
        <w:jc w:val="center"/>
      </w:pPr>
    </w:p>
    <w:p w:rsidR="00782FE2" w:rsidRDefault="00EE2FCB">
      <w:pPr>
        <w:pStyle w:val="ConsPlusTitle0"/>
        <w:jc w:val="center"/>
      </w:pPr>
      <w:r>
        <w:t>ПОСТАНОВЛЕНИЕ</w:t>
      </w:r>
    </w:p>
    <w:p w:rsidR="00782FE2" w:rsidRDefault="00EE2FCB">
      <w:pPr>
        <w:pStyle w:val="ConsPlusTitle0"/>
        <w:jc w:val="center"/>
      </w:pPr>
      <w:r>
        <w:t>от 28 февраля 2017 г. N 288</w:t>
      </w:r>
    </w:p>
    <w:p w:rsidR="00782FE2" w:rsidRDefault="00782FE2">
      <w:pPr>
        <w:pStyle w:val="ConsPlusTitle0"/>
        <w:jc w:val="center"/>
      </w:pPr>
    </w:p>
    <w:p w:rsidR="00782FE2" w:rsidRDefault="00EE2FCB">
      <w:pPr>
        <w:pStyle w:val="ConsPlusTitle0"/>
        <w:jc w:val="center"/>
      </w:pPr>
      <w:r>
        <w:t>Об утверждении Положения о порядке установления и взимания</w:t>
      </w:r>
    </w:p>
    <w:p w:rsidR="00782FE2" w:rsidRDefault="00EE2FCB">
      <w:pPr>
        <w:pStyle w:val="ConsPlusTitle0"/>
        <w:jc w:val="center"/>
      </w:pPr>
      <w:r>
        <w:t>с родителей (законных представителей) платы за присмотр</w:t>
      </w:r>
    </w:p>
    <w:p w:rsidR="00782FE2" w:rsidRDefault="00EE2FCB">
      <w:pPr>
        <w:pStyle w:val="ConsPlusTitle0"/>
        <w:jc w:val="center"/>
      </w:pPr>
      <w:r>
        <w:t>и уход за детьми в муниципальных образовательных учреждениях</w:t>
      </w:r>
    </w:p>
    <w:p w:rsidR="00782FE2" w:rsidRDefault="00EE2FCB">
      <w:pPr>
        <w:pStyle w:val="ConsPlusTitle0"/>
        <w:jc w:val="center"/>
      </w:pPr>
      <w:r>
        <w:t>городского округа "Город Калининград", реализующих</w:t>
      </w:r>
    </w:p>
    <w:p w:rsidR="00782FE2" w:rsidRDefault="00EE2FCB">
      <w:pPr>
        <w:pStyle w:val="ConsPlusTitle0"/>
        <w:jc w:val="center"/>
      </w:pPr>
      <w:r>
        <w:t>образовательные программы дош</w:t>
      </w:r>
      <w:r>
        <w:t>кольного образования</w:t>
      </w:r>
    </w:p>
    <w:p w:rsidR="00782FE2" w:rsidRDefault="00782FE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82F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E2" w:rsidRDefault="00782F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E2" w:rsidRDefault="00782F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FE2" w:rsidRDefault="00EE2FC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2FE2" w:rsidRDefault="00EE2FCB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"Город Калининград"</w:t>
            </w:r>
          </w:p>
          <w:p w:rsidR="00782FE2" w:rsidRDefault="00EE2FC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19.11.2018 </w:t>
            </w:r>
            <w:hyperlink r:id="rId9" w:tooltip="Постановление администрации городского округа &quot;Город Калининград&quot; от 19.11.2018 N 1123 &quot;О внесении изменений в Постановление администрации городского округа &quot;Город Калининград&quot; от 28.02.2017 N 288 &quot;Об утверждении Положения о порядке установления и взимания с р">
              <w:r>
                <w:rPr>
                  <w:color w:val="0000FF"/>
                </w:rPr>
                <w:t>N 1123</w:t>
              </w:r>
            </w:hyperlink>
            <w:r>
              <w:rPr>
                <w:color w:val="392C69"/>
              </w:rPr>
              <w:t xml:space="preserve">, от 11.11.2022 </w:t>
            </w:r>
            <w:hyperlink r:id="rId10" w:tooltip="Постановление администрации городского округа &quot;Город Калининград&quot; от 11.11.2022 N 1039 &quot;О внесении изменений в постановление администрации городского округа &quot;Город Калининград&quot; от 28.02.2017 N 288 &quot;Об утверждении Положения о порядке установления и взимания с р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>, от 29.11.</w:t>
            </w:r>
            <w:r>
              <w:rPr>
                <w:color w:val="392C69"/>
              </w:rPr>
              <w:t xml:space="preserve">2022 </w:t>
            </w:r>
            <w:hyperlink r:id="rId11" w:tooltip="Постановление администрации городского округа &quot;Город Калининград&quot; от 29.11.2022 N 1187 &quot;О внесении изменений в постановление администрации городского округа &quot;Город Калининград&quot; от 28.02.2017 N 288 &quot;Об утверждении Положения о порядке установления и взимания с р">
              <w:r>
                <w:rPr>
                  <w:color w:val="0000FF"/>
                </w:rPr>
                <w:t>N 1187</w:t>
              </w:r>
            </w:hyperlink>
            <w:r>
              <w:rPr>
                <w:color w:val="392C69"/>
              </w:rPr>
              <w:t>,</w:t>
            </w:r>
          </w:p>
          <w:p w:rsidR="00782FE2" w:rsidRDefault="00EE2FC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12" w:tooltip="Постановление администрации городского округа &quot;Город Калининград&quot; от 30.12.2022 N 1289 &quot;О внесении изменений в постановление администрации городского округа &quot;Город Калининград&quot; от 28.02.2017 N 288 &quot;Об утверждении Положения о порядке установления и взимания с р">
              <w:r>
                <w:rPr>
                  <w:color w:val="0000FF"/>
                </w:rPr>
                <w:t>N 1289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07.02.2023 </w:t>
            </w:r>
            <w:hyperlink r:id="rId13" w:tooltip="Постановление администрации городского округа &quot;Город Калининград&quot; от 07.02.2023 N 70 &quot;О внесении изменений в постановление администрации городского округа &quot;Город Калининград&quot; от 28.02.2017 N 288 &quot;Об утверждении Положения о порядке установления и взимания с род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 xml:space="preserve">, от 13.07.2023 </w:t>
            </w:r>
            <w:hyperlink r:id="rId14" w:tooltip="Постановление администрации городского округа &quot;Город Калининград&quot; от 13.07.2023 N 530 &quot;О внесении изменений в постановление администрации городского округа &quot;Город Калининград&quot; от 28.02.2017 N 288 &quot;Об утверждении Положения о порядке установления и взимания с ро">
              <w:r>
                <w:rPr>
                  <w:color w:val="0000FF"/>
                </w:rPr>
                <w:t>N 5</w:t>
              </w:r>
              <w:r>
                <w:rPr>
                  <w:color w:val="0000FF"/>
                </w:rPr>
                <w:t>30</w:t>
              </w:r>
            </w:hyperlink>
            <w:r>
              <w:rPr>
                <w:color w:val="392C69"/>
              </w:rPr>
              <w:t>,</w:t>
            </w:r>
          </w:p>
          <w:p w:rsidR="00782FE2" w:rsidRDefault="00EE2FC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16.05.2024 </w:t>
            </w:r>
            <w:hyperlink r:id="rId15" w:tooltip="Постановление администрации городского округа &quot;Город Калининград&quot; от 16.05.2024 N 343 &quot;О внесении изменений в постановление администрации городского округа &quot;Город Калининград&quot; от 28.02.2017 N 288 &quot;Об утверждении Положения о порядке установления и взимания с ро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E2" w:rsidRDefault="00782FE2">
            <w:pPr>
              <w:pStyle w:val="ConsPlusNormal0"/>
            </w:pPr>
          </w:p>
        </w:tc>
      </w:tr>
    </w:tbl>
    <w:p w:rsidR="00782FE2" w:rsidRDefault="00782FE2">
      <w:pPr>
        <w:pStyle w:val="ConsPlusNormal0"/>
        <w:jc w:val="center"/>
      </w:pPr>
    </w:p>
    <w:p w:rsidR="00782FE2" w:rsidRDefault="00EE2FCB">
      <w:pPr>
        <w:pStyle w:val="ConsPlusNormal0"/>
        <w:ind w:firstLine="540"/>
        <w:jc w:val="both"/>
      </w:pPr>
      <w:r>
        <w:t xml:space="preserve">В соответствии с </w:t>
      </w:r>
      <w:hyperlink r:id="rId16" w:tooltip="Федеральный закон от 29.12.2012 N 273-ФЗ (ред. от 25.12.2023) &quot;Об образовании в Российской Федерации&quot; (с изм. и доп., вступ. в силу с 01.05.2024) ------------ Недействующая редакция {КонсультантПлюс}">
        <w:r>
          <w:rPr>
            <w:color w:val="0000FF"/>
          </w:rPr>
          <w:t>п. 2 ст. 65</w:t>
        </w:r>
      </w:hyperlink>
      <w:r>
        <w:t xml:space="preserve"> Федерального закона от 29.12.2012 N 273-ФЗ "Об образовании в Российской Федерации"</w:t>
      </w:r>
    </w:p>
    <w:p w:rsidR="00782FE2" w:rsidRDefault="00782FE2">
      <w:pPr>
        <w:pStyle w:val="ConsPlusNormal0"/>
        <w:ind w:firstLine="540"/>
        <w:jc w:val="both"/>
      </w:pPr>
    </w:p>
    <w:p w:rsidR="00782FE2" w:rsidRDefault="00EE2FCB">
      <w:pPr>
        <w:pStyle w:val="ConsPlusNormal0"/>
        <w:jc w:val="center"/>
      </w:pPr>
      <w:r>
        <w:t>ПОСТАНОВЛЯЮ:</w:t>
      </w:r>
    </w:p>
    <w:p w:rsidR="00782FE2" w:rsidRDefault="00782FE2">
      <w:pPr>
        <w:pStyle w:val="ConsPlusNormal0"/>
        <w:ind w:firstLine="540"/>
        <w:jc w:val="both"/>
      </w:pPr>
    </w:p>
    <w:p w:rsidR="00782FE2" w:rsidRDefault="00EE2FCB">
      <w:pPr>
        <w:pStyle w:val="ConsPlusNormal0"/>
        <w:ind w:firstLine="540"/>
        <w:jc w:val="both"/>
      </w:pPr>
      <w:r>
        <w:t>1. Установить размер взимаемой с родителей (законных представителей) платы за присмотр и уход за детьми в муниц</w:t>
      </w:r>
      <w:r>
        <w:t>ипальных образовательных учреждениях городского округа "Город Калининград", реализующих образовательные программы дошкольного образования: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1) в группах полного дня (12-часового пребывания) - 2970,00 рубля;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2) в группах кратковременного пребывания (4,5 - 5-</w:t>
      </w:r>
      <w:r>
        <w:t>часового пребывания) - 838,00 рубля.</w:t>
      </w:r>
    </w:p>
    <w:p w:rsidR="00782FE2" w:rsidRDefault="00EE2FCB">
      <w:pPr>
        <w:pStyle w:val="ConsPlusNormal0"/>
        <w:jc w:val="both"/>
      </w:pPr>
      <w:r>
        <w:t xml:space="preserve">(п. 1 в ред. </w:t>
      </w:r>
      <w:hyperlink r:id="rId17" w:tooltip="Постановление администрации городского округа &quot;Город Калининград&quot; от 29.11.2022 N 1187 &quot;О внесении изменений в постановление администрации городского округа &quot;Город Калининград&quot; от 28.02.2017 N 288 &quot;Об утверждении Положения о порядке установления и взимания с р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Калининград" от 29.11.2022 N 1187)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2. Утвер</w:t>
      </w:r>
      <w:r>
        <w:t xml:space="preserve">дить </w:t>
      </w:r>
      <w:hyperlink w:anchor="P70" w:tooltip="ПОЛОЖЕНИЕ">
        <w:r>
          <w:rPr>
            <w:color w:val="0000FF"/>
          </w:rPr>
          <w:t>Положение</w:t>
        </w:r>
      </w:hyperlink>
      <w:r>
        <w:t xml:space="preserve"> о порядке установления и взимания с родителей (законных представителей) платы за присмотр и уход за детьми в муниципальных образовательных учреждениях городского округа "Город Калининград", реализующи</w:t>
      </w:r>
      <w:r>
        <w:t>х образовательные программы дошкольного образования (приложение).</w:t>
      </w:r>
    </w:p>
    <w:p w:rsidR="00782FE2" w:rsidRDefault="00EE2FCB">
      <w:pPr>
        <w:pStyle w:val="ConsPlusNormal0"/>
        <w:spacing w:before="200"/>
        <w:ind w:firstLine="540"/>
        <w:jc w:val="both"/>
      </w:pPr>
      <w:bookmarkStart w:id="1" w:name="P27"/>
      <w:bookmarkEnd w:id="1"/>
      <w:r>
        <w:t>2.1. Освободить от платы, взимаемой за присмотр и уход за детьми в муниципальных образовательных учреждениях городского округа "Город Калининград", реализующих образовательные программы дошк</w:t>
      </w:r>
      <w:r>
        <w:t>ольного образования:</w:t>
      </w:r>
    </w:p>
    <w:p w:rsidR="00782FE2" w:rsidRDefault="00782FE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82F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E2" w:rsidRDefault="00782F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E2" w:rsidRDefault="00782F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FE2" w:rsidRDefault="00EE2FCB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1 п. 2.1 действуют до 31.12.2024 включительно (</w:t>
            </w:r>
            <w:hyperlink r:id="rId18" w:tooltip="Постановление администрации городского округа &quot;Город Калининград&quot; от 16.05.2024 N 343 &quot;О внесении изменений в постановление администрации городского округа &quot;Город Калининград&quot; от 28.02.2017 N 288 &quot;Об утверждении Положения о порядке установления и взимания с ро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администрации городского округа "Город Калининг</w:t>
            </w:r>
            <w:r>
              <w:rPr>
                <w:color w:val="392C69"/>
              </w:rPr>
              <w:t>рад" от 16.05.2024 N 343).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E2" w:rsidRDefault="00782FE2">
            <w:pPr>
              <w:pStyle w:val="ConsPlusNormal0"/>
            </w:pPr>
          </w:p>
        </w:tc>
      </w:tr>
    </w:tbl>
    <w:p w:rsidR="00782FE2" w:rsidRDefault="00EE2FCB">
      <w:pPr>
        <w:pStyle w:val="ConsPlusNormal0"/>
        <w:spacing w:before="260"/>
        <w:ind w:firstLine="540"/>
        <w:jc w:val="both"/>
      </w:pPr>
      <w:bookmarkStart w:id="2" w:name="P29"/>
      <w:bookmarkEnd w:id="2"/>
      <w:r>
        <w:t>1) родителей (мать, отец, законный представитель), которые являются участниками специальной военной операции;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 xml:space="preserve">2) родителей (законных представителей), члены семьи (супруги, родители, дети, в том числе усыновленные, дети супруги(а)) которых являются участниками специальной военной операции (за исключением категорий лиц, указанных в </w:t>
      </w:r>
      <w:hyperlink w:anchor="P29" w:tooltip="1) родителей (мать, отец, законный представитель), которые являются участниками специальной военной операции;">
        <w:r>
          <w:rPr>
            <w:color w:val="0000FF"/>
          </w:rPr>
          <w:t>подпункте 1</w:t>
        </w:r>
      </w:hyperlink>
      <w:r>
        <w:t xml:space="preserve"> настоящего пункта).</w:t>
      </w:r>
    </w:p>
    <w:p w:rsidR="00782FE2" w:rsidRDefault="00EE2FCB">
      <w:pPr>
        <w:pStyle w:val="ConsPlusNormal0"/>
        <w:jc w:val="both"/>
      </w:pPr>
      <w:r>
        <w:t xml:space="preserve">(п. 2.1 в ред. </w:t>
      </w:r>
      <w:hyperlink r:id="rId19" w:tooltip="Постановление администрации городского округа &quot;Город Калининград&quot; от 16.05.2024 N 343 &quot;О внесении изменений в постановление администрации городского округа &quot;Город Калининград&quot; от 28.02.2017 N 288 &quot;Об утверждении Положения о порядке установления и взимания с ро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Калининград" от 16.05.2024 N 343)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2.2. В целях освобождения от родительской платы участниками специальной военной операции признаются лица, которые: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lastRenderedPageBreak/>
        <w:t>1) призваны на военную службу по мобилизации в</w:t>
      </w:r>
      <w:r>
        <w:t xml:space="preserve"> Вооруженные Силы Российской Федерации либо являются военнослужащими, которые принимают участие в специальной военной операции на территориях Украины, России, Донецкой Народной Республики, Луганской Народной Республики, Запорожской области и Херсонской обл</w:t>
      </w:r>
      <w:r>
        <w:t>асти;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2) погибли (умерли) при выполнении задач в ходе специальной военной операции (боевых действий), в том числе если смерть наступила вследствие увечья (ранение, травма, контузия) или заболевания, полученного ими при выполнении задач в ходе специальной в</w:t>
      </w:r>
      <w:r>
        <w:t>оенной операции (боевых действий);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3) являются инвалидами и (или) ветеранами боевых действий, принимавшими участие в специальной военной операции (содействовавшими выполнению задач боевых действий);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4) получили увечье (ранение, контузия, заболевание) при и</w:t>
      </w:r>
      <w:r>
        <w:t>сполнении обязанностей военной службы в ходе специальной военной операции;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5) добровольно поступили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</w:t>
      </w:r>
      <w:r>
        <w:t>уженные Силы Российской Федерации.</w:t>
      </w:r>
    </w:p>
    <w:p w:rsidR="00782FE2" w:rsidRDefault="00EE2FCB">
      <w:pPr>
        <w:pStyle w:val="ConsPlusNormal0"/>
        <w:jc w:val="both"/>
      </w:pPr>
      <w:r>
        <w:t xml:space="preserve">(п. 2.2 введен </w:t>
      </w:r>
      <w:hyperlink r:id="rId20" w:tooltip="Постановление администрации городского округа &quot;Город Калининград&quot; от 16.05.2024 N 343 &quot;О внесении изменений в постановление администрации городского округа &quot;Город Калининград&quot; от 28.02.2017 N 288 &quot;Об утверждении Положения о порядке установления и взимания с ро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"Город Калининград" от 16.05.2024 N 343)</w:t>
      </w:r>
    </w:p>
    <w:p w:rsidR="00782FE2" w:rsidRDefault="00EE2FCB">
      <w:pPr>
        <w:pStyle w:val="ConsPlusNormal0"/>
        <w:spacing w:before="200"/>
        <w:ind w:firstLine="540"/>
        <w:jc w:val="both"/>
      </w:pPr>
      <w:bookmarkStart w:id="3" w:name="P39"/>
      <w:bookmarkEnd w:id="3"/>
      <w:r>
        <w:t xml:space="preserve">2.3. Для освобождения от платы родитель (законный представитель), относящийся к категории лиц, указанных в </w:t>
      </w:r>
      <w:hyperlink w:anchor="P27" w:tooltip="2.1. Освободить от платы, взимаемой за присмотр и уход за детьми в муниципальных образовательных учреждениях городского округа &quot;Город Калининград&quot;, реализующих образовательные программы дошкольного образования:">
        <w:r>
          <w:rPr>
            <w:color w:val="0000FF"/>
          </w:rPr>
          <w:t>пункте 2.1</w:t>
        </w:r>
      </w:hyperlink>
      <w:r>
        <w:t xml:space="preserve"> постановления, представляет в образовательное учреждение, которое посещает ребенок, заявление об освобождении от родительской платы, документы, подтве</w:t>
      </w:r>
      <w:r>
        <w:t>рждающие право на освобождение от родительской платы, в том числе документы, подтверждающие факт о призыве на военную службу, о гибели (смерти) или получении увечья (ранение, травма, контузия) либо о заболевании, и (или) справку об инвалидности, и (или) уд</w:t>
      </w:r>
      <w:r>
        <w:t xml:space="preserve">остоверение ветерана боевых действий, полученные вследствие принятия участия в специальной военной операции (боевых действий), а также документы, подтверждающие родственные отношения родителя (законного представителя) либо ребенка с участником специальной </w:t>
      </w:r>
      <w:r>
        <w:t>военной операции.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Освобождение от родительской платы осуществляется с 1-го числа месяца, в котором участник специальной военной операции направлен для выполнения задач, возложенных на Вооруженные Силы Российской Федерации, в ходе специальной военной операц</w:t>
      </w:r>
      <w:r>
        <w:t>ии.</w:t>
      </w:r>
    </w:p>
    <w:p w:rsidR="00782FE2" w:rsidRDefault="00EE2FCB">
      <w:pPr>
        <w:pStyle w:val="ConsPlusNormal0"/>
        <w:jc w:val="both"/>
      </w:pPr>
      <w:r>
        <w:t xml:space="preserve">(п. 2.3 введен </w:t>
      </w:r>
      <w:hyperlink r:id="rId21" w:tooltip="Постановление администрации городского округа &quot;Город Калининград&quot; от 16.05.2024 N 343 &quot;О внесении изменений в постановление администрации городского округа &quot;Город Калининград&quot; от 28.02.2017 N 288 &quot;Об утверждении Положения о порядке установления и взимания с ро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"Город Калининград" от 16.05.2024 N 343)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 xml:space="preserve">2.4. Действие </w:t>
      </w:r>
      <w:hyperlink w:anchor="P27" w:tooltip="2.1. Освободить от платы, взимаемой за присмотр и уход за детьми в муниципальных образовательных учреждениях городского округа &quot;Город Калининград&quot;, реализующих образовательные программы дошкольного образования:">
        <w:r>
          <w:rPr>
            <w:color w:val="0000FF"/>
          </w:rPr>
          <w:t>пунктов 2.1</w:t>
        </w:r>
      </w:hyperlink>
      <w:r>
        <w:t>-</w:t>
      </w:r>
      <w:hyperlink w:anchor="P39" w:tooltip="2.3. Для освобождения от платы родитель (законный представитель), относящийся к категории лиц, указанных в пункте 2.1 постановления, представляет в образовательное учреждение, которое посещает ребенок, заявление об освобождении от родительской платы, документы">
        <w:r>
          <w:rPr>
            <w:color w:val="0000FF"/>
          </w:rPr>
          <w:t>2.3</w:t>
        </w:r>
      </w:hyperlink>
      <w:r>
        <w:t xml:space="preserve"> постановления распространяется на родителей (законных представителей), дети которых приняты в частные образовательные организации по направлению, выданному комитетом по образованию администрации городского округа "Горо</w:t>
      </w:r>
      <w:r>
        <w:t>д Калининград".</w:t>
      </w:r>
    </w:p>
    <w:p w:rsidR="00782FE2" w:rsidRDefault="00EE2FCB">
      <w:pPr>
        <w:pStyle w:val="ConsPlusNormal0"/>
        <w:jc w:val="both"/>
      </w:pPr>
      <w:r>
        <w:t xml:space="preserve">(п. 2.4 введен </w:t>
      </w:r>
      <w:hyperlink r:id="rId22" w:tooltip="Постановление администрации городского округа &quot;Город Калининград&quot; от 16.05.2024 N 343 &quot;О внесении изменений в постановление администрации городского округа &quot;Город Калининград&quot; от 28.02.2017 N 288 &quot;Об утверждении Положения о порядке установления и взимания с ро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"Город Калининград" от 16.05.2024 N 343)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3. Считать утратившими силу</w:t>
      </w:r>
      <w:r>
        <w:t>: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 xml:space="preserve">- </w:t>
      </w:r>
      <w:hyperlink r:id="rId23" w:tooltip="Постановление мэра города Калининграда от 12.04.2005 N 1203 &quot;Об утверждении Порядка установления и взимания платы за содержание детей в муниципальных дошкольных образовательных учреждениях г. Калининграда&quot; ------------ Утратил силу или отменен {КонсультантПлюс">
        <w:r>
          <w:rPr>
            <w:color w:val="0000FF"/>
          </w:rPr>
          <w:t>Постановление</w:t>
        </w:r>
      </w:hyperlink>
      <w:r>
        <w:t xml:space="preserve"> мэра г. Калининграда от 12.04.2005 N 1203 "Об утверждении Порядка установления и взимания платы за содержание детей в муниципальных дошкольных о</w:t>
      </w:r>
      <w:r>
        <w:t>бразовательных учреждениях г. Калининграда";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 xml:space="preserve">- </w:t>
      </w:r>
      <w:hyperlink r:id="rId24" w:tooltip="Постановление администрации городского округа &quot;Город Калининград&quot; от 30.12.2010 N 2394 (ред. от 04.02.2015) &quot;Об утверждении денежных норм питания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"Город Калининград" от 30.12.2010 N 2394 "Об утверждении денежных норм питания";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 xml:space="preserve">- </w:t>
      </w:r>
      <w:hyperlink r:id="rId25" w:tooltip="Постановление администрации городского округа &quot;Город Калининград&quot; от 29.10.2012 N 2006 &quot;О внесении изменений в Постановление администрации городского округа &quot;Город Калининград&quot; от 30.12.2010 N 2394 &quot;Об утверждении денежных норм питания&quot; ------------ Утратил си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"Город Калининград" от 29.10.2012 N 2006 "О внесении изменений в Постановление администрации городского округа "Город Калининград" от 30.12.2010 N 2394 "</w:t>
      </w:r>
      <w:r>
        <w:t>Об утверждении денежных норм питания";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 xml:space="preserve">- </w:t>
      </w:r>
      <w:hyperlink r:id="rId26" w:tooltip="Постановление администрации городского округа &quot;Город Калининград&quot; от 28.03.2014 N 474 &quot;О внесении изменений в Постановление администрации городского округа &quot;Город Калининград&quot; от 30.12.2010 N 2394 &quot;Об утверждении денежных норм питания&quot; (в ред. Постановления ад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"Город Калининград" от 28.03.2014 N 474 "О внесении изменений в Постан</w:t>
      </w:r>
      <w:r>
        <w:t>овление администрации городского округа "Город Калининград" от 30.12.2010 N 2394 "Об утверждении денежных норм питания";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 xml:space="preserve">- </w:t>
      </w:r>
      <w:hyperlink r:id="rId27" w:tooltip="Постановление администрации городского округа &quot;Город Калининград&quot; от 04.02.2015 N 147 &quot;О внесении изменений в Постановление администрации городского округа &quot;Город Калининград&quot; от 30.12.2010 N 2394 &quot;Об утверждении денежных норм питания&quot; (в редакции от 28.03.201">
        <w:r>
          <w:rPr>
            <w:color w:val="0000FF"/>
          </w:rPr>
          <w:t>Постановление</w:t>
        </w:r>
      </w:hyperlink>
      <w:r>
        <w:t xml:space="preserve"> администрации городс</w:t>
      </w:r>
      <w:r>
        <w:t xml:space="preserve">кого округа "Город Калининград" от 04.02.2015 N 147 "О </w:t>
      </w:r>
      <w:r>
        <w:lastRenderedPageBreak/>
        <w:t>внесении изменений в Постановление администрации городского округа "Город Калининград" от 30.12.2010 N 2394 "Об утверждении денежных норм питания";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 xml:space="preserve">- </w:t>
      </w:r>
      <w:hyperlink r:id="rId28" w:tooltip="Постановление администрации городского округа &quot;Город Калининград&quot; от 29.03.2013 N 388 (ред. от 04.02.2015) &quot;О размере родительской платы за содержание детей в муниципальных образовательных организациях, реализующих основную общеобразовательную программу дошкол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"Город Калининград" от 29.03.2013 N 388 "О размере родительской платы за содержание детей в муниципальных образовательных организациях, реализующих основную общеобраз</w:t>
      </w:r>
      <w:r>
        <w:t>овательную программу дошкольного образования";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 xml:space="preserve">- </w:t>
      </w:r>
      <w:hyperlink r:id="rId29" w:tooltip="Постановление администрации городского округа &quot;Город Калининград&quot; от 04.02.2015 N 146 &quot;О внесении изменений в Постановление администрации городского округа &quot;Город Калининград&quot; от 29.03.2013 N 388 &quot;О размере родительской платы за содержание детей в муниципальны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"Город Калининград" от 04.02.2015 N 146 "О внесении изменений в</w:t>
      </w:r>
      <w:r>
        <w:t xml:space="preserve"> Постановление администрации городского округа "Город Калининград" от 29.03.2013 N 388 "О размере родительской платы за содержание детей в муниципальных образовательных организациях, реализующих основную общеобразовательную программу дошкольного образовани</w:t>
      </w:r>
      <w:r>
        <w:t>я".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4. Общему отделу администрации городского округа "Город Калининград" (В.М. Горбань) обеспечить опубликование настоящего Постановления в газете "Гражданин", на официальном сайте администрации городского округа "Город Калининград" в сети Интернет и напра</w:t>
      </w:r>
      <w:r>
        <w:t>вление копии настоящего Постановления в Министерство по муниципальному развитию и внутренней политике Калининградской области для внесения в региональный регистр муниципальных нормативных правовых актов.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5. Настоящее Постановление вступает в силу с 1 марта</w:t>
      </w:r>
      <w:r>
        <w:t xml:space="preserve"> 2017 г.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 xml:space="preserve">6. Контроль за исполнением настоящего Постановления возложить на заместителя главы администрации, председателя комитета по социальной политике администрации городского округа "Город Калининград" А.А. </w:t>
      </w:r>
      <w:proofErr w:type="spellStart"/>
      <w:r>
        <w:t>Апполонову</w:t>
      </w:r>
      <w:proofErr w:type="spellEnd"/>
      <w:r>
        <w:t>.</w:t>
      </w:r>
    </w:p>
    <w:p w:rsidR="00782FE2" w:rsidRDefault="00782FE2">
      <w:pPr>
        <w:pStyle w:val="ConsPlusNormal0"/>
        <w:ind w:firstLine="540"/>
        <w:jc w:val="both"/>
      </w:pPr>
    </w:p>
    <w:p w:rsidR="00782FE2" w:rsidRDefault="00EE2FCB">
      <w:pPr>
        <w:pStyle w:val="ConsPlusNormal0"/>
        <w:jc w:val="right"/>
      </w:pPr>
      <w:r>
        <w:t>Глава городского округа</w:t>
      </w:r>
    </w:p>
    <w:p w:rsidR="00782FE2" w:rsidRDefault="00EE2FCB">
      <w:pPr>
        <w:pStyle w:val="ConsPlusNormal0"/>
        <w:jc w:val="right"/>
      </w:pPr>
      <w:r>
        <w:t xml:space="preserve">А.Г. </w:t>
      </w:r>
      <w:proofErr w:type="spellStart"/>
      <w:r>
        <w:t>Ярошу</w:t>
      </w:r>
      <w:r>
        <w:t>к</w:t>
      </w:r>
      <w:proofErr w:type="spellEnd"/>
    </w:p>
    <w:p w:rsidR="00782FE2" w:rsidRDefault="00782FE2">
      <w:pPr>
        <w:pStyle w:val="ConsPlusNormal0"/>
        <w:jc w:val="right"/>
      </w:pPr>
    </w:p>
    <w:p w:rsidR="00782FE2" w:rsidRDefault="00782FE2">
      <w:pPr>
        <w:pStyle w:val="ConsPlusNormal0"/>
        <w:jc w:val="right"/>
      </w:pPr>
    </w:p>
    <w:p w:rsidR="00782FE2" w:rsidRDefault="00782FE2">
      <w:pPr>
        <w:pStyle w:val="ConsPlusNormal0"/>
        <w:jc w:val="right"/>
      </w:pPr>
    </w:p>
    <w:p w:rsidR="00782FE2" w:rsidRDefault="00782FE2">
      <w:pPr>
        <w:pStyle w:val="ConsPlusNormal0"/>
        <w:jc w:val="right"/>
      </w:pPr>
    </w:p>
    <w:p w:rsidR="00782FE2" w:rsidRDefault="00782FE2">
      <w:pPr>
        <w:pStyle w:val="ConsPlusNormal0"/>
        <w:jc w:val="right"/>
      </w:pPr>
    </w:p>
    <w:p w:rsidR="00782FE2" w:rsidRDefault="00EE2FCB">
      <w:pPr>
        <w:pStyle w:val="ConsPlusNormal0"/>
        <w:jc w:val="right"/>
        <w:outlineLvl w:val="0"/>
      </w:pPr>
      <w:r>
        <w:t>Приложение</w:t>
      </w:r>
    </w:p>
    <w:p w:rsidR="00782FE2" w:rsidRDefault="00EE2FCB">
      <w:pPr>
        <w:pStyle w:val="ConsPlusNormal0"/>
        <w:jc w:val="right"/>
      </w:pPr>
      <w:r>
        <w:t>к Постановлению</w:t>
      </w:r>
    </w:p>
    <w:p w:rsidR="00782FE2" w:rsidRDefault="00EE2FCB">
      <w:pPr>
        <w:pStyle w:val="ConsPlusNormal0"/>
        <w:jc w:val="right"/>
      </w:pPr>
      <w:r>
        <w:t>администрации</w:t>
      </w:r>
    </w:p>
    <w:p w:rsidR="00782FE2" w:rsidRDefault="00EE2FCB">
      <w:pPr>
        <w:pStyle w:val="ConsPlusNormal0"/>
        <w:jc w:val="right"/>
      </w:pPr>
      <w:r>
        <w:t>городского округа</w:t>
      </w:r>
    </w:p>
    <w:p w:rsidR="00782FE2" w:rsidRDefault="00EE2FCB">
      <w:pPr>
        <w:pStyle w:val="ConsPlusNormal0"/>
        <w:jc w:val="right"/>
      </w:pPr>
      <w:r>
        <w:t>"Город Калининград"</w:t>
      </w:r>
    </w:p>
    <w:p w:rsidR="00782FE2" w:rsidRDefault="00EE2FCB">
      <w:pPr>
        <w:pStyle w:val="ConsPlusNormal0"/>
        <w:jc w:val="right"/>
      </w:pPr>
      <w:r>
        <w:t>от 28 февраля 2017 г. N 288</w:t>
      </w:r>
    </w:p>
    <w:p w:rsidR="00782FE2" w:rsidRDefault="00782FE2">
      <w:pPr>
        <w:pStyle w:val="ConsPlusNormal0"/>
        <w:jc w:val="center"/>
      </w:pPr>
    </w:p>
    <w:p w:rsidR="00782FE2" w:rsidRDefault="00EE2FCB">
      <w:pPr>
        <w:pStyle w:val="ConsPlusTitle0"/>
        <w:jc w:val="center"/>
      </w:pPr>
      <w:bookmarkStart w:id="4" w:name="P70"/>
      <w:bookmarkEnd w:id="4"/>
      <w:r>
        <w:t>ПОЛОЖЕНИЕ</w:t>
      </w:r>
    </w:p>
    <w:p w:rsidR="00782FE2" w:rsidRDefault="00EE2FCB">
      <w:pPr>
        <w:pStyle w:val="ConsPlusTitle0"/>
        <w:jc w:val="center"/>
      </w:pPr>
      <w:r>
        <w:t>о порядке установления и взимания с родителей</w:t>
      </w:r>
    </w:p>
    <w:p w:rsidR="00782FE2" w:rsidRDefault="00EE2FCB">
      <w:pPr>
        <w:pStyle w:val="ConsPlusTitle0"/>
        <w:jc w:val="center"/>
      </w:pPr>
      <w:r>
        <w:t>(законных представителей) платы за присмотр и уход за детьми</w:t>
      </w:r>
    </w:p>
    <w:p w:rsidR="00782FE2" w:rsidRDefault="00EE2FCB">
      <w:pPr>
        <w:pStyle w:val="ConsPlusTitle0"/>
        <w:jc w:val="center"/>
      </w:pPr>
      <w:r>
        <w:t>в муниципальных образовательных учреждениях городского</w:t>
      </w:r>
    </w:p>
    <w:p w:rsidR="00782FE2" w:rsidRDefault="00EE2FCB">
      <w:pPr>
        <w:pStyle w:val="ConsPlusTitle0"/>
        <w:jc w:val="center"/>
      </w:pPr>
      <w:r>
        <w:t>округа "Город Калининград", реализующих образовательные</w:t>
      </w:r>
    </w:p>
    <w:p w:rsidR="00782FE2" w:rsidRDefault="00EE2FCB">
      <w:pPr>
        <w:pStyle w:val="ConsPlusTitle0"/>
        <w:jc w:val="center"/>
      </w:pPr>
      <w:r>
        <w:t>программы дошкольного образования</w:t>
      </w:r>
    </w:p>
    <w:p w:rsidR="00782FE2" w:rsidRDefault="00782FE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82F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E2" w:rsidRDefault="00782F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E2" w:rsidRDefault="00782F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FE2" w:rsidRDefault="00EE2FC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2FE2" w:rsidRDefault="00EE2FCB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</w:t>
            </w:r>
            <w:r>
              <w:rPr>
                <w:color w:val="392C69"/>
              </w:rPr>
              <w:t>ний администрации городского округа "Город Калининград"</w:t>
            </w:r>
          </w:p>
          <w:p w:rsidR="00782FE2" w:rsidRDefault="00EE2FC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19.11.2018 </w:t>
            </w:r>
            <w:hyperlink r:id="rId30" w:tooltip="Постановление администрации городского округа &quot;Город Калининград&quot; от 19.11.2018 N 1123 &quot;О внесении изменений в Постановление администрации городского округа &quot;Город Калининград&quot; от 28.02.2017 N 288 &quot;Об утверждении Положения о порядке установления и взимания с р">
              <w:r>
                <w:rPr>
                  <w:color w:val="0000FF"/>
                </w:rPr>
                <w:t>N 1123</w:t>
              </w:r>
            </w:hyperlink>
            <w:r>
              <w:rPr>
                <w:color w:val="392C69"/>
              </w:rPr>
              <w:t xml:space="preserve">, от 16.05.2024 </w:t>
            </w:r>
            <w:hyperlink r:id="rId31" w:tooltip="Постановление администрации городского округа &quot;Город Калининград&quot; от 16.05.2024 N 343 &quot;О внесении изменений в постановление администрации городского округа &quot;Город Калининград&quot; от 28.02.2017 N 288 &quot;Об утверждении Положения о порядке установления и взимания с ро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E2" w:rsidRDefault="00782FE2">
            <w:pPr>
              <w:pStyle w:val="ConsPlusNormal0"/>
            </w:pPr>
          </w:p>
        </w:tc>
      </w:tr>
    </w:tbl>
    <w:p w:rsidR="00782FE2" w:rsidRDefault="00782FE2">
      <w:pPr>
        <w:pStyle w:val="ConsPlusNormal0"/>
        <w:jc w:val="center"/>
      </w:pPr>
    </w:p>
    <w:p w:rsidR="00782FE2" w:rsidRDefault="00EE2FCB">
      <w:pPr>
        <w:pStyle w:val="ConsPlusTitle0"/>
        <w:jc w:val="center"/>
        <w:outlineLvl w:val="1"/>
      </w:pPr>
      <w:r>
        <w:t>1. Общие положения</w:t>
      </w:r>
    </w:p>
    <w:p w:rsidR="00782FE2" w:rsidRDefault="00782FE2">
      <w:pPr>
        <w:pStyle w:val="ConsPlusNormal0"/>
        <w:ind w:firstLine="540"/>
        <w:jc w:val="both"/>
      </w:pPr>
    </w:p>
    <w:p w:rsidR="00782FE2" w:rsidRDefault="00EE2FCB">
      <w:pPr>
        <w:pStyle w:val="ConsPlusNormal0"/>
        <w:ind w:firstLine="540"/>
        <w:jc w:val="both"/>
      </w:pPr>
      <w:r>
        <w:t>1.1. Настоящее Положение о порядке установления и взимания с родителей (законных представителей) платы за присмотр и уход за детьми в муниципальных образовательных учреждениях городского округа "Город Калининград", реализующих образовательные программы дош</w:t>
      </w:r>
      <w:r>
        <w:t xml:space="preserve">кольного образования (далее - Положение), разработано в соответствии с Федеральным </w:t>
      </w:r>
      <w:hyperlink r:id="rId32" w:tooltip="Федеральный закон от 29.12.2012 N 273-ФЗ (ред. от 25.12.2023) &quot;Об образовании в Российской Федерации&quot; (с изм. и доп., вступ. в силу с 01.05.2024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 (в действующей редакции), </w:t>
      </w:r>
      <w:hyperlink r:id="rId33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Постановлением</w:t>
        </w:r>
      </w:hyperlink>
      <w:r>
        <w:t xml:space="preserve"> Главного </w:t>
      </w:r>
      <w:r>
        <w:lastRenderedPageBreak/>
        <w:t>государственного санитарного врача Российской Федерации от 27.10.2020 N 32 "Об утверждении санитарно-эпидемиологических правил и норм СанПиН 2.3/2.4.3590-20 "Санитарно-эпидемиологические</w:t>
      </w:r>
      <w:r>
        <w:t xml:space="preserve"> требования к организации общественного питания населения" (далее - СанПиН)" (далее - СанПиН), </w:t>
      </w:r>
      <w:hyperlink r:id="rId34" w:tooltip="&lt;Письмо&gt; Минобрнауки России от 31.07.2014 N 08-1002 &quot;О направлении методических рекомендаций&quot; (вместе с &quot;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">
        <w:r>
          <w:rPr>
            <w:color w:val="0000FF"/>
          </w:rPr>
          <w:t>Методическими рекомендациями</w:t>
        </w:r>
      </w:hyperlink>
      <w:r>
        <w:t xml:space="preserve"> по реализации полномочий орга</w:t>
      </w:r>
      <w:r>
        <w:t xml:space="preserve">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(письмо Минобрнауки России от 31.07.2014 N 08-1002), </w:t>
      </w:r>
      <w:hyperlink r:id="rId35" w:tooltip="Постановление Правительства Калининградской области от 17.12.2015 N 721 (ред. от 23.11.2022) &quot;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">
        <w:r>
          <w:rPr>
            <w:color w:val="0000FF"/>
          </w:rPr>
          <w:t>Постановлением</w:t>
        </w:r>
      </w:hyperlink>
      <w:r>
        <w:t xml:space="preserve"> Правительства Калининградской области от 17.12.2015 N 721 "Об установлении максимального размера родительской платы за присмотр и уход за детьми в государственных и муниципальных образов</w:t>
      </w:r>
      <w:r>
        <w:t>ательных организациях для каждого муниципального образования Калининградской области в зависимости от условий присмотра и ухода за детьми".</w:t>
      </w:r>
    </w:p>
    <w:p w:rsidR="00782FE2" w:rsidRDefault="00EE2FCB">
      <w:pPr>
        <w:pStyle w:val="ConsPlusNormal0"/>
        <w:jc w:val="both"/>
      </w:pPr>
      <w:r>
        <w:t xml:space="preserve">(в ред. </w:t>
      </w:r>
      <w:hyperlink r:id="rId36" w:tooltip="Постановление администрации городского округа &quot;Город Калининград&quot; от 16.05.2024 N 343 &quot;О внесении изменений в постановление администрации городского округа &quot;Город Калининград&quot; от 28.02.2017 N 288 &quot;Об утверждении Положения о порядке установления и взимания с ро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Калининград" от 16.05.2024 N 343)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1.2. Настоящее Положение регулирует отношения по установлению и взиманию с родителей (законных представителей) платы за присмотр и уход за детьми (далее - родительская</w:t>
      </w:r>
      <w:r>
        <w:t xml:space="preserve"> плата) в муниципальных образовательных учреждениях городского округа "Город Калининград", реализующих образовательные программы дошкольного образования (далее - дошкольные организации).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1.3. Размер родительской платы за один месяц пребывания ребенка в дош</w:t>
      </w:r>
      <w:r>
        <w:t>кольной организации устанавливается постановлением администрации городского округа "Город Калининград".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1.4. В родительскую плату не включаются расходы на реализацию программы дошкольного образования, а также расходы на содержание недвижимого имущества дош</w:t>
      </w:r>
      <w:r>
        <w:t>кольных организаций.</w:t>
      </w:r>
    </w:p>
    <w:p w:rsidR="00782FE2" w:rsidRDefault="00782FE2">
      <w:pPr>
        <w:pStyle w:val="ConsPlusNormal0"/>
        <w:ind w:firstLine="540"/>
        <w:jc w:val="both"/>
      </w:pPr>
    </w:p>
    <w:p w:rsidR="00782FE2" w:rsidRDefault="00EE2FCB">
      <w:pPr>
        <w:pStyle w:val="ConsPlusTitle0"/>
        <w:jc w:val="center"/>
        <w:outlineLvl w:val="1"/>
      </w:pPr>
      <w:r>
        <w:t>2. Порядок взимания родительской платы</w:t>
      </w:r>
    </w:p>
    <w:p w:rsidR="00782FE2" w:rsidRDefault="00782FE2">
      <w:pPr>
        <w:pStyle w:val="ConsPlusNormal0"/>
        <w:ind w:firstLine="540"/>
        <w:jc w:val="both"/>
      </w:pPr>
    </w:p>
    <w:p w:rsidR="00782FE2" w:rsidRDefault="00EE2FCB">
      <w:pPr>
        <w:pStyle w:val="ConsPlusNormal0"/>
        <w:ind w:firstLine="540"/>
        <w:jc w:val="both"/>
      </w:pPr>
      <w:r>
        <w:t>2.1. Родительская плата взимается с родителей (законных представителей) на основании договора, заключенного между дошкольной организацией и родителями (законными представителями) ребенка.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2.2. Родительская плата взимается за плановое количество дней посеще</w:t>
      </w:r>
      <w:r>
        <w:t>ния ребенком дошкольной организации в текущем месяце (в форме авансового платежа) с учетом перерасчета за предыдущий месяц согласно табелю учета посещаемости.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2.3. Родительская плата не взимается за дни, пропущенные ребенком по уважительной причине: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- боле</w:t>
      </w:r>
      <w:r>
        <w:t>зни ребенка, подтвержденной соответствующим документом учреждения здравоохранения;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- нахождения ребенка на санаторно-курортном лечении с последующим представлением соответствующего документа учреждения здравоохранения;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- нахождения ребенка с родителями (за</w:t>
      </w:r>
      <w:r>
        <w:t>конными представителями) в отпуске на основании заявления родителей (законных представителей);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- закрытия дошкольной организации по причине карантина, на время ремонтных и (или) аварийных работ.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2.4. Начисление родительской платы производится дошкольной ор</w:t>
      </w:r>
      <w:r>
        <w:t>ганизацией.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2.5. Родительская плата вносится родителями (законными представителями) ребенка ежемесячно до 15-го числа текущего месяца путем безналичного перечисления на расчетный (лицевой) счет дошкольной организации либо наличными деньгами через кредитную</w:t>
      </w:r>
      <w:r>
        <w:t xml:space="preserve"> организацию.</w:t>
      </w:r>
    </w:p>
    <w:p w:rsidR="00782FE2" w:rsidRDefault="00EE2FCB">
      <w:pPr>
        <w:pStyle w:val="ConsPlusNormal0"/>
        <w:jc w:val="both"/>
      </w:pPr>
      <w:r>
        <w:t xml:space="preserve">(в ред. </w:t>
      </w:r>
      <w:hyperlink r:id="rId37" w:tooltip="Постановление администрации городского округа &quot;Город Калининград&quot; от 19.11.2018 N 1123 &quot;О внесении изменений в Постановление администрации городского округа &quot;Город Калининград&quot; от 28.02.2017 N 288 &quot;Об утверждении Положения о порядке установления и взимания с р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Калининград" от 19.11.2018 N 1123)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2.6. Возврат излишне внесенной родите</w:t>
      </w:r>
      <w:r>
        <w:t>льской платы в случае выбытия ребенка из дошкольной организации производится на основании заявления родителей (законных представителей) путем перечисления денежных средств на банковский счет заявителя в течение 10 рабочих дней.</w:t>
      </w:r>
    </w:p>
    <w:p w:rsidR="00782FE2" w:rsidRDefault="00782FE2">
      <w:pPr>
        <w:pStyle w:val="ConsPlusNormal0"/>
        <w:ind w:firstLine="540"/>
        <w:jc w:val="both"/>
      </w:pPr>
    </w:p>
    <w:p w:rsidR="00782FE2" w:rsidRDefault="00EE2FCB">
      <w:pPr>
        <w:pStyle w:val="ConsPlusTitle0"/>
        <w:jc w:val="center"/>
        <w:outlineLvl w:val="1"/>
      </w:pPr>
      <w:r>
        <w:t>3. Расходование родительско</w:t>
      </w:r>
      <w:r>
        <w:t>й платы за присмотр</w:t>
      </w:r>
    </w:p>
    <w:p w:rsidR="00782FE2" w:rsidRDefault="00EE2FCB">
      <w:pPr>
        <w:pStyle w:val="ConsPlusTitle0"/>
        <w:jc w:val="center"/>
      </w:pPr>
      <w:r>
        <w:t>и уход за детьми в дошкольных организациях</w:t>
      </w:r>
    </w:p>
    <w:p w:rsidR="00782FE2" w:rsidRDefault="00782FE2">
      <w:pPr>
        <w:pStyle w:val="ConsPlusNormal0"/>
        <w:ind w:firstLine="540"/>
        <w:jc w:val="both"/>
      </w:pPr>
    </w:p>
    <w:p w:rsidR="00782FE2" w:rsidRDefault="00EE2FCB">
      <w:pPr>
        <w:pStyle w:val="ConsPlusNormal0"/>
        <w:ind w:firstLine="540"/>
        <w:jc w:val="both"/>
      </w:pPr>
      <w:bookmarkStart w:id="5" w:name="P105"/>
      <w:bookmarkEnd w:id="5"/>
      <w:r>
        <w:t>3.1. Родительская плата направляется на приобретение продуктов питания и материалов хозяйственно-бытового назначения, необходимых для обеспечения соблюдения детьми режима дня и личной гигиены: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1) не более 96% - на приобретение продуктов питания;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2) 4% - на</w:t>
      </w:r>
      <w:r>
        <w:t xml:space="preserve"> приобретение материалов хозяйственно-бытового назначения:</w:t>
      </w:r>
    </w:p>
    <w:p w:rsidR="00782FE2" w:rsidRDefault="00EE2FCB">
      <w:pPr>
        <w:pStyle w:val="ConsPlusNormal0"/>
        <w:jc w:val="both"/>
      </w:pPr>
      <w:r>
        <w:t xml:space="preserve">(в ред. </w:t>
      </w:r>
      <w:hyperlink r:id="rId38" w:tooltip="Постановление администрации городского округа &quot;Город Калининград&quot; от 19.11.2018 N 1123 &quot;О внесении изменений в Постановление администрации городского округа &quot;Город Калининград&quot; от 28.02.2017 N 288 &quot;Об утверждении Положения о порядке установления и взимания с р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Калининград" от 19.11.2018 </w:t>
      </w:r>
      <w:r>
        <w:t>N 1123)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- чистящих, моющих и дезинфицирующих средств;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- средств гигиены (салфеток, туалетной бумаги, мыла);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- хозяйственных товаров.</w:t>
      </w:r>
    </w:p>
    <w:p w:rsidR="00782FE2" w:rsidRDefault="00EE2FCB">
      <w:pPr>
        <w:pStyle w:val="ConsPlusNormal0"/>
        <w:spacing w:before="200"/>
        <w:ind w:firstLine="540"/>
        <w:jc w:val="both"/>
      </w:pPr>
      <w:bookmarkStart w:id="6" w:name="P112"/>
      <w:bookmarkEnd w:id="6"/>
      <w:r>
        <w:t>3.2. Затраты на продукты питания складываются из стоимости суточного рациона питания одного ребенка в соответствии с рекоме</w:t>
      </w:r>
      <w:r>
        <w:t xml:space="preserve">ндуемыми нормами СанПиН </w:t>
      </w:r>
      <w:hyperlink r:id="rId39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(п. 8.1.2)</w:t>
        </w:r>
      </w:hyperlink>
      <w:r>
        <w:t xml:space="preserve"> с учетом режима пребывания.</w:t>
      </w:r>
    </w:p>
    <w:p w:rsidR="00782FE2" w:rsidRDefault="00EE2FCB">
      <w:pPr>
        <w:pStyle w:val="ConsPlusNormal0"/>
        <w:jc w:val="both"/>
      </w:pPr>
      <w:r>
        <w:t xml:space="preserve">(в ред. </w:t>
      </w:r>
      <w:hyperlink r:id="rId40" w:tooltip="Постановление администрации городского округа &quot;Город Калининград&quot; от 16.05.2024 N 343 &quot;О внесении изменений в постановление администрации городского округа &quot;Город Калининград&quot; от 28.02.2017 N 288 &quot;Об утверждении Положения о порядке установления и взимания с ро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Калининград" от 16.05.2024 N 343)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Затраты на приобретение материалов хозяйственно-бытового назн</w:t>
      </w:r>
      <w:r>
        <w:t>ачения, необходимых для обеспечения соблюдения детьми режима дня и личной гигиены, определяются на основании анализа структуры затрат дошкольных организаций.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3.3. Не использованные по итогам отчетного финансового года остатки средств родительской платы при</w:t>
      </w:r>
      <w:r>
        <w:t xml:space="preserve"> условии соблюдения требований </w:t>
      </w:r>
      <w:hyperlink w:anchor="P105" w:tooltip="3.1. Родительская плата направляется на приобретение продуктов питания и материалов хозяйственно-бытового назначения, необходимых для обеспечения соблюдения детьми режима дня и личной гигиены:">
        <w:r>
          <w:rPr>
            <w:color w:val="0000FF"/>
          </w:rPr>
          <w:t>пунктов 3.1</w:t>
        </w:r>
      </w:hyperlink>
      <w:r>
        <w:t>-</w:t>
      </w:r>
      <w:hyperlink w:anchor="P112" w:tooltip="3.2. Затраты на продукты питания складываются из стоимости суточного рациона питания одного ребенка в соответствии с рекомендуемыми нормами СанПиН (п. 8.1.2) с учетом режима пребывания.">
        <w:r>
          <w:rPr>
            <w:color w:val="0000FF"/>
          </w:rPr>
          <w:t>3.2</w:t>
        </w:r>
      </w:hyperlink>
      <w:r>
        <w:t xml:space="preserve"> Положения по согласова</w:t>
      </w:r>
      <w:r>
        <w:t xml:space="preserve">нию с учредителем, на основании решения наблюдательного совета (иного коллегиального органа управления) могут быть направлены в очередном финансовом году на увеличение стоимости материальных запасов и основных средств, необходимых для присмотра и ухода за </w:t>
      </w:r>
      <w:r>
        <w:t>детьми в дошкольном учреждении.</w:t>
      </w:r>
    </w:p>
    <w:p w:rsidR="00782FE2" w:rsidRDefault="00EE2FCB">
      <w:pPr>
        <w:pStyle w:val="ConsPlusNormal0"/>
        <w:jc w:val="both"/>
      </w:pPr>
      <w:r>
        <w:t xml:space="preserve">(п. 3.3 в ред. </w:t>
      </w:r>
      <w:hyperlink r:id="rId41" w:tooltip="Постановление администрации городского округа &quot;Город Калининград&quot; от 19.11.2018 N 1123 &quot;О внесении изменений в Постановление администрации городского округа &quot;Город Калининград&quot; от 28.02.2017 N 288 &quot;Об утверждении Положения о порядке установления и взимания с р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Калининград" от 19.11.2018 N 1123)</w:t>
      </w:r>
    </w:p>
    <w:p w:rsidR="00782FE2" w:rsidRDefault="00782FE2">
      <w:pPr>
        <w:pStyle w:val="ConsPlusNormal0"/>
        <w:ind w:firstLine="540"/>
        <w:jc w:val="both"/>
      </w:pPr>
    </w:p>
    <w:p w:rsidR="00782FE2" w:rsidRDefault="00EE2FCB">
      <w:pPr>
        <w:pStyle w:val="ConsPlusTitle0"/>
        <w:jc w:val="center"/>
        <w:outlineLvl w:val="1"/>
      </w:pPr>
      <w:r>
        <w:t>4. Ответств</w:t>
      </w:r>
      <w:r>
        <w:t>енность и контроль</w:t>
      </w:r>
    </w:p>
    <w:p w:rsidR="00782FE2" w:rsidRDefault="00782FE2">
      <w:pPr>
        <w:pStyle w:val="ConsPlusNormal0"/>
        <w:ind w:firstLine="540"/>
        <w:jc w:val="both"/>
      </w:pPr>
    </w:p>
    <w:p w:rsidR="00782FE2" w:rsidRDefault="00EE2FCB">
      <w:pPr>
        <w:pStyle w:val="ConsPlusNormal0"/>
        <w:ind w:firstLine="540"/>
        <w:jc w:val="both"/>
      </w:pPr>
      <w:r>
        <w:t>4.1. Ответственность за своевременное внесение родительской платы возлагается на родителей (законных представителей).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В случае невнесения родителями (законными представителями) родительской платы в течение двух месяцев подряд и отсутств</w:t>
      </w:r>
      <w:r>
        <w:t>ия оснований для ее перерасчета дошкольная организация вправе взыскать задолженность в судебном порядке в соответствии с требованиями действующего законодательства Российской Федерации.</w:t>
      </w:r>
    </w:p>
    <w:p w:rsidR="00782FE2" w:rsidRDefault="00EE2FCB">
      <w:pPr>
        <w:pStyle w:val="ConsPlusNormal0"/>
        <w:spacing w:before="200"/>
        <w:ind w:firstLine="540"/>
        <w:jc w:val="both"/>
      </w:pPr>
      <w:r>
        <w:t>4.2. Контроль за своевременным поступлением родительской платы осущест</w:t>
      </w:r>
      <w:r>
        <w:t>вляется руководителем дошкольной организации.</w:t>
      </w:r>
    </w:p>
    <w:p w:rsidR="00782FE2" w:rsidRDefault="00782FE2">
      <w:pPr>
        <w:pStyle w:val="ConsPlusNormal0"/>
        <w:ind w:firstLine="540"/>
        <w:jc w:val="both"/>
      </w:pPr>
    </w:p>
    <w:p w:rsidR="00782FE2" w:rsidRDefault="00782FE2">
      <w:pPr>
        <w:pStyle w:val="ConsPlusNormal0"/>
        <w:ind w:firstLine="540"/>
        <w:jc w:val="both"/>
      </w:pPr>
    </w:p>
    <w:p w:rsidR="00782FE2" w:rsidRDefault="00782FE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82FE2">
      <w:headerReference w:type="default" r:id="rId42"/>
      <w:footerReference w:type="default" r:id="rId43"/>
      <w:headerReference w:type="first" r:id="rId44"/>
      <w:footerReference w:type="first" r:id="rId4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FCB" w:rsidRDefault="00EE2FCB">
      <w:r>
        <w:separator/>
      </w:r>
    </w:p>
  </w:endnote>
  <w:endnote w:type="continuationSeparator" w:id="0">
    <w:p w:rsidR="00EE2FCB" w:rsidRDefault="00EE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FE2" w:rsidRDefault="00782F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82F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82FE2" w:rsidRDefault="00EE2FC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82FE2" w:rsidRDefault="00EE2FC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82FE2" w:rsidRDefault="00EE2FC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782FE2" w:rsidRDefault="00EE2FC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FE2" w:rsidRDefault="00782F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82F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82FE2" w:rsidRDefault="00EE2FC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82FE2" w:rsidRDefault="00EE2FC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82FE2" w:rsidRDefault="00EE2FC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782FE2" w:rsidRDefault="00EE2FC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FCB" w:rsidRDefault="00EE2FCB">
      <w:r>
        <w:separator/>
      </w:r>
    </w:p>
  </w:footnote>
  <w:footnote w:type="continuationSeparator" w:id="0">
    <w:p w:rsidR="00EE2FCB" w:rsidRDefault="00EE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782F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82FE2" w:rsidRDefault="00EE2FC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городского округа "Город Калининград" от 28.02.2017 N 288</w:t>
          </w:r>
          <w:r>
            <w:rPr>
              <w:rFonts w:ascii="Tahoma" w:hAnsi="Tahoma" w:cs="Tahoma"/>
              <w:sz w:val="16"/>
              <w:szCs w:val="16"/>
            </w:rPr>
            <w:br/>
            <w:t>(ред. от 16.05.2024)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утвержден...</w:t>
          </w:r>
        </w:p>
      </w:tc>
      <w:tc>
        <w:tcPr>
          <w:tcW w:w="2300" w:type="pct"/>
          <w:vAlign w:val="center"/>
        </w:tcPr>
        <w:p w:rsidR="00782FE2" w:rsidRDefault="00EE2FC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26.06.2024</w:t>
          </w:r>
        </w:p>
      </w:tc>
    </w:tr>
  </w:tbl>
  <w:p w:rsidR="00782FE2" w:rsidRDefault="00782F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82FE2" w:rsidRDefault="00782FE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782F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82FE2" w:rsidRDefault="00EE2FC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городского округа "Город Калининград" от 28.02.2017 N 288</w:t>
          </w:r>
          <w:r>
            <w:rPr>
              <w:rFonts w:ascii="Tahoma" w:hAnsi="Tahoma" w:cs="Tahoma"/>
              <w:sz w:val="16"/>
              <w:szCs w:val="16"/>
            </w:rPr>
            <w:br/>
            <w:t>(ред. от 16.05.2024)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</w:t>
          </w:r>
          <w:r>
            <w:rPr>
              <w:rFonts w:ascii="Tahoma" w:hAnsi="Tahoma" w:cs="Tahoma"/>
              <w:sz w:val="16"/>
              <w:szCs w:val="16"/>
            </w:rPr>
            <w:t>ден...</w:t>
          </w:r>
        </w:p>
      </w:tc>
      <w:tc>
        <w:tcPr>
          <w:tcW w:w="2300" w:type="pct"/>
          <w:vAlign w:val="center"/>
        </w:tcPr>
        <w:p w:rsidR="00782FE2" w:rsidRDefault="00EE2FC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26.06.2024</w:t>
          </w:r>
        </w:p>
      </w:tc>
    </w:tr>
  </w:tbl>
  <w:p w:rsidR="00782FE2" w:rsidRDefault="00782F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82FE2" w:rsidRDefault="00782FE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E2"/>
    <w:rsid w:val="00782FE2"/>
    <w:rsid w:val="00A449DE"/>
    <w:rsid w:val="00E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8A8DA-40CC-44F3-8AC0-0E637E35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4&amp;n=103548&amp;dst=100006" TargetMode="External"/><Relationship Id="rId18" Type="http://schemas.openxmlformats.org/officeDocument/2006/relationships/hyperlink" Target="https://login.consultant.ru/link/?req=doc&amp;base=RLAW044&amp;n=108793&amp;dst=100025" TargetMode="External"/><Relationship Id="rId26" Type="http://schemas.openxmlformats.org/officeDocument/2006/relationships/hyperlink" Target="https://login.consultant.ru/link/?req=doc&amp;base=RLAW044&amp;n=57519" TargetMode="External"/><Relationship Id="rId39" Type="http://schemas.openxmlformats.org/officeDocument/2006/relationships/hyperlink" Target="https://login.consultant.ru/link/?req=doc&amp;base=LAW&amp;n=367564&amp;dst=100210" TargetMode="External"/><Relationship Id="rId21" Type="http://schemas.openxmlformats.org/officeDocument/2006/relationships/hyperlink" Target="https://login.consultant.ru/link/?req=doc&amp;base=RLAW044&amp;n=108793&amp;dst=100018" TargetMode="External"/><Relationship Id="rId34" Type="http://schemas.openxmlformats.org/officeDocument/2006/relationships/hyperlink" Target="https://login.consultant.ru/link/?req=doc&amp;base=LAW&amp;n=157421&amp;dst=100008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1363&amp;dst=84" TargetMode="External"/><Relationship Id="rId29" Type="http://schemas.openxmlformats.org/officeDocument/2006/relationships/hyperlink" Target="https://login.consultant.ru/link/?req=doc&amp;base=RLAW044&amp;n=6253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44&amp;n=102778&amp;dst=100006" TargetMode="External"/><Relationship Id="rId24" Type="http://schemas.openxmlformats.org/officeDocument/2006/relationships/hyperlink" Target="https://login.consultant.ru/link/?req=doc&amp;base=RLAW044&amp;n=63215" TargetMode="External"/><Relationship Id="rId32" Type="http://schemas.openxmlformats.org/officeDocument/2006/relationships/hyperlink" Target="https://login.consultant.ru/link/?req=doc&amp;base=LAW&amp;n=461363" TargetMode="External"/><Relationship Id="rId37" Type="http://schemas.openxmlformats.org/officeDocument/2006/relationships/hyperlink" Target="https://login.consultant.ru/link/?req=doc&amp;base=RLAW044&amp;n=84054&amp;dst=100007" TargetMode="External"/><Relationship Id="rId40" Type="http://schemas.openxmlformats.org/officeDocument/2006/relationships/hyperlink" Target="https://login.consultant.ru/link/?req=doc&amp;base=RLAW044&amp;n=108793&amp;dst=100023" TargetMode="External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44&amp;n=108793&amp;dst=100006" TargetMode="External"/><Relationship Id="rId23" Type="http://schemas.openxmlformats.org/officeDocument/2006/relationships/hyperlink" Target="https://login.consultant.ru/link/?req=doc&amp;base=RLAW044&amp;n=13879" TargetMode="External"/><Relationship Id="rId28" Type="http://schemas.openxmlformats.org/officeDocument/2006/relationships/hyperlink" Target="https://login.consultant.ru/link/?req=doc&amp;base=RLAW044&amp;n=62944" TargetMode="External"/><Relationship Id="rId36" Type="http://schemas.openxmlformats.org/officeDocument/2006/relationships/hyperlink" Target="https://login.consultant.ru/link/?req=doc&amp;base=RLAW044&amp;n=108793&amp;dst=100022" TargetMode="External"/><Relationship Id="rId10" Type="http://schemas.openxmlformats.org/officeDocument/2006/relationships/hyperlink" Target="https://login.consultant.ru/link/?req=doc&amp;base=RLAW044&amp;n=102494&amp;dst=100006" TargetMode="External"/><Relationship Id="rId19" Type="http://schemas.openxmlformats.org/officeDocument/2006/relationships/hyperlink" Target="https://login.consultant.ru/link/?req=doc&amp;base=RLAW044&amp;n=108793&amp;dst=100007" TargetMode="External"/><Relationship Id="rId31" Type="http://schemas.openxmlformats.org/officeDocument/2006/relationships/hyperlink" Target="https://login.consultant.ru/link/?req=doc&amp;base=RLAW044&amp;n=108793&amp;dst=100021" TargetMode="External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44&amp;n=84054&amp;dst=100006" TargetMode="External"/><Relationship Id="rId14" Type="http://schemas.openxmlformats.org/officeDocument/2006/relationships/hyperlink" Target="https://login.consultant.ru/link/?req=doc&amp;base=RLAW044&amp;n=105440&amp;dst=100006" TargetMode="External"/><Relationship Id="rId22" Type="http://schemas.openxmlformats.org/officeDocument/2006/relationships/hyperlink" Target="https://login.consultant.ru/link/?req=doc&amp;base=RLAW044&amp;n=108793&amp;dst=100020" TargetMode="External"/><Relationship Id="rId27" Type="http://schemas.openxmlformats.org/officeDocument/2006/relationships/hyperlink" Target="https://login.consultant.ru/link/?req=doc&amp;base=RLAW044&amp;n=62534" TargetMode="External"/><Relationship Id="rId30" Type="http://schemas.openxmlformats.org/officeDocument/2006/relationships/hyperlink" Target="https://login.consultant.ru/link/?req=doc&amp;base=RLAW044&amp;n=84054&amp;dst=100006" TargetMode="External"/><Relationship Id="rId35" Type="http://schemas.openxmlformats.org/officeDocument/2006/relationships/hyperlink" Target="https://login.consultant.ru/link/?req=doc&amp;base=RLAW044&amp;n=102849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4&amp;n=103234&amp;dst=100006" TargetMode="External"/><Relationship Id="rId17" Type="http://schemas.openxmlformats.org/officeDocument/2006/relationships/hyperlink" Target="https://login.consultant.ru/link/?req=doc&amp;base=RLAW044&amp;n=102778&amp;dst=100006" TargetMode="External"/><Relationship Id="rId25" Type="http://schemas.openxmlformats.org/officeDocument/2006/relationships/hyperlink" Target="https://login.consultant.ru/link/?req=doc&amp;base=RLAW044&amp;n=49380" TargetMode="External"/><Relationship Id="rId33" Type="http://schemas.openxmlformats.org/officeDocument/2006/relationships/hyperlink" Target="https://login.consultant.ru/link/?req=doc&amp;base=LAW&amp;n=367564" TargetMode="External"/><Relationship Id="rId38" Type="http://schemas.openxmlformats.org/officeDocument/2006/relationships/hyperlink" Target="https://login.consultant.ru/link/?req=doc&amp;base=RLAW044&amp;n=84054&amp;dst=100008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044&amp;n=108793&amp;dst=100011" TargetMode="External"/><Relationship Id="rId41" Type="http://schemas.openxmlformats.org/officeDocument/2006/relationships/hyperlink" Target="https://login.consultant.ru/link/?req=doc&amp;base=RLAW044&amp;n=84054&amp;dst=10000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4198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округа "Город Калининград" от 28.02.2017 N 288
(ред. от 16.05.2024)
"Об утверждении Положения о порядке установления и взимания с родителей (законных представителей) платы за присмотр и уход за детьми в муниципальных</vt:lpstr>
    </vt:vector>
  </TitlesOfParts>
  <Company>КонсультантПлюс Версия 4024.00.01</Company>
  <LinksUpToDate>false</LinksUpToDate>
  <CharactersWithSpaces>28077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"Город Калининград" от 28.02.2017 N 288
(ред. от 16.05.2024)
"Об утверждении Положения о порядке установления и взимания с родителей (законных представителей) платы за присмотр и уход за детьми в муниципальных образовательных учреждениях городского округа "Город Калининград", реализующих образовательные программы дошкольного образования"</dc:title>
  <dc:creator>user</dc:creator>
  <cp:lastModifiedBy>user</cp:lastModifiedBy>
  <cp:revision>2</cp:revision>
  <dcterms:created xsi:type="dcterms:W3CDTF">2025-02-13T15:39:00Z</dcterms:created>
  <dcterms:modified xsi:type="dcterms:W3CDTF">2025-02-13T15:39:00Z</dcterms:modified>
</cp:coreProperties>
</file>